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关于做好土建类专业评估的通知</w:t>
      </w:r>
    </w:p>
    <w:p>
      <w:pPr>
        <w:spacing w:line="580" w:lineRule="exact"/>
        <w:rPr>
          <w:rFonts w:hint="eastAsia" w:ascii="仿宋_GB2312" w:hAnsi="仿宋_GB2312" w:eastAsia="仿宋_GB2312" w:cs="仿宋_GB2312"/>
          <w:spacing w:val="8"/>
          <w:kern w:val="21"/>
          <w:sz w:val="32"/>
          <w:szCs w:val="32"/>
        </w:rPr>
      </w:pPr>
    </w:p>
    <w:p>
      <w:pPr>
        <w:spacing w:after="156" w:afterLines="50" w:line="580" w:lineRule="exact"/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</w:rPr>
        <w:t>建筑与艺术学院、市政与环境工程学院、经济管理学院、土木工程学院、能源工程学院：</w:t>
      </w:r>
    </w:p>
    <w:p>
      <w:pPr>
        <w:spacing w:line="580" w:lineRule="exact"/>
        <w:ind w:firstLine="720" w:firstLineChars="225"/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</w:rPr>
        <w:t>根据住建部《关于受理高等学校建筑学、城乡规划、给排水科学与工程、建筑环境与能源应用工程、工程管理、工程造价专业评估（认证）申请的通告》（土建专业评估通告〔2019〕第1号）要求，请做好建筑学、给排水科学与工程、工程管理专业的复评工作，周密安排，悉心准备，按时完成相关工作。</w:t>
      </w:r>
    </w:p>
    <w:p>
      <w:pPr>
        <w:spacing w:line="580" w:lineRule="exact"/>
        <w:ind w:firstLine="720" w:firstLineChars="225"/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</w:rPr>
        <w:t>建筑环境与能源应用工程专业评估委员会已于2019年5月修订发布了新版《高等学校建筑环境与能源应用工程专业评估文件（2019年版）》，请根据新版评估文件做好建设工作。</w:t>
      </w:r>
    </w:p>
    <w:p>
      <w:pPr>
        <w:spacing w:line="580" w:lineRule="exact"/>
        <w:ind w:firstLine="720" w:firstLineChars="225"/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</w:rPr>
        <w:t>土木工程专业评估（认证）已纳入全国工程教育专业认证体系，请及时关注全国工程教育专业认证协会的通知，做好相关工作。</w:t>
      </w:r>
    </w:p>
    <w:p>
      <w:pPr>
        <w:spacing w:line="580" w:lineRule="exact"/>
        <w:ind w:firstLine="420"/>
        <w:rPr>
          <w:rFonts w:hint="eastAsia"/>
          <w:spacing w:val="0"/>
          <w:kern w:val="21"/>
          <w:sz w:val="28"/>
          <w:szCs w:val="28"/>
        </w:rPr>
      </w:pPr>
    </w:p>
    <w:p>
      <w:pPr>
        <w:spacing w:line="580" w:lineRule="exact"/>
        <w:ind w:firstLine="420"/>
        <w:rPr>
          <w:rFonts w:hint="eastAsia"/>
          <w:spacing w:val="0"/>
          <w:kern w:val="21"/>
          <w:sz w:val="28"/>
          <w:szCs w:val="28"/>
        </w:rPr>
      </w:pPr>
      <w:bookmarkStart w:id="0" w:name="_GoBack"/>
      <w:bookmarkEnd w:id="0"/>
    </w:p>
    <w:p>
      <w:pPr>
        <w:wordWrap w:val="0"/>
        <w:spacing w:line="580" w:lineRule="exact"/>
        <w:ind w:right="504"/>
        <w:jc w:val="right"/>
        <w:rPr>
          <w:rFonts w:hint="eastAsia" w:ascii="仿宋_GB2312" w:hAnsi="仿宋_GB2312" w:eastAsia="仿宋_GB2312" w:cs="仿宋_GB2312"/>
          <w:bCs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0"/>
          <w:kern w:val="21"/>
          <w:sz w:val="32"/>
          <w:szCs w:val="32"/>
        </w:rPr>
        <w:t xml:space="preserve">教学质量监督与评估中心（高教研究） 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Cs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0"/>
          <w:kern w:val="21"/>
          <w:sz w:val="32"/>
          <w:szCs w:val="32"/>
        </w:rPr>
        <w:t xml:space="preserve">         2019年7月3日</w:t>
      </w:r>
    </w:p>
    <w:p/>
    <w:sectPr>
      <w:pgSz w:w="11906" w:h="16838"/>
      <w:pgMar w:top="2154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A1"/>
    <w:rsid w:val="00121D21"/>
    <w:rsid w:val="00201D9A"/>
    <w:rsid w:val="002F001F"/>
    <w:rsid w:val="0032201F"/>
    <w:rsid w:val="005C27A1"/>
    <w:rsid w:val="006C3E3B"/>
    <w:rsid w:val="00A13F0B"/>
    <w:rsid w:val="00B12551"/>
    <w:rsid w:val="00C56367"/>
    <w:rsid w:val="00F555D4"/>
    <w:rsid w:val="24014EDE"/>
    <w:rsid w:val="2D45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</Words>
  <Characters>320</Characters>
  <Lines>2</Lines>
  <Paragraphs>1</Paragraphs>
  <TotalTime>27</TotalTime>
  <ScaleCrop>false</ScaleCrop>
  <LinksUpToDate>false</LinksUpToDate>
  <CharactersWithSpaces>374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2019-07-03T00:58:00Z</dcterms:created>
  <dc:creator>wxm</dc:creator>
  <cp:lastModifiedBy>Administrator</cp:lastModifiedBy>
  <dcterms:modified xsi:type="dcterms:W3CDTF">2019-07-03T01:31:28Z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